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94" w:rsidRPr="00D269C3" w:rsidRDefault="00852394" w:rsidP="00852394">
      <w:pPr>
        <w:spacing w:after="0" w:line="480" w:lineRule="exact"/>
        <w:rPr>
          <w:rFonts w:ascii="华文中宋" w:eastAsia="华文中宋" w:hAnsi="华文中宋" w:hint="eastAsia"/>
          <w:sz w:val="36"/>
          <w:szCs w:val="36"/>
        </w:rPr>
      </w:pPr>
      <w:r w:rsidRPr="00D269C3">
        <w:rPr>
          <w:rFonts w:ascii="华文中宋" w:eastAsia="华文中宋" w:hAnsi="华文中宋" w:hint="eastAsia"/>
          <w:sz w:val="36"/>
          <w:szCs w:val="36"/>
        </w:rPr>
        <w:t>附件</w:t>
      </w:r>
      <w:r>
        <w:rPr>
          <w:rFonts w:ascii="华文中宋" w:eastAsia="华文中宋" w:hAnsi="华文中宋" w:hint="eastAsia"/>
          <w:sz w:val="36"/>
          <w:szCs w:val="36"/>
        </w:rPr>
        <w:t>2</w:t>
      </w:r>
    </w:p>
    <w:p w:rsidR="00852394" w:rsidRPr="00D269C3" w:rsidRDefault="00852394" w:rsidP="00852394">
      <w:pPr>
        <w:spacing w:after="0" w:line="48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D269C3">
        <w:rPr>
          <w:rFonts w:ascii="华文中宋" w:eastAsia="华文中宋" w:hAnsi="华文中宋" w:hint="eastAsia"/>
          <w:sz w:val="36"/>
          <w:szCs w:val="36"/>
        </w:rPr>
        <w:t>南京特殊教育</w:t>
      </w:r>
      <w:r w:rsidRPr="00D269C3">
        <w:rPr>
          <w:rFonts w:ascii="华文中宋" w:eastAsia="华文中宋" w:hAnsi="华文中宋"/>
          <w:sz w:val="36"/>
          <w:szCs w:val="36"/>
        </w:rPr>
        <w:t>师范</w:t>
      </w:r>
      <w:r w:rsidRPr="00D269C3">
        <w:rPr>
          <w:rFonts w:ascii="华文中宋" w:eastAsia="华文中宋" w:hAnsi="华文中宋" w:hint="eastAsia"/>
          <w:sz w:val="36"/>
          <w:szCs w:val="36"/>
        </w:rPr>
        <w:t>学院教学信息情况反馈表</w:t>
      </w:r>
      <w:bookmarkEnd w:id="0"/>
    </w:p>
    <w:p w:rsidR="00852394" w:rsidRPr="00003441" w:rsidRDefault="00852394" w:rsidP="00852394">
      <w:pPr>
        <w:tabs>
          <w:tab w:val="center" w:pos="4153"/>
          <w:tab w:val="left" w:pos="6750"/>
        </w:tabs>
        <w:spacing w:after="0" w:line="56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ab/>
      </w:r>
      <w:r w:rsidRPr="00003441"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 w:hint="eastAsia"/>
          <w:sz w:val="24"/>
          <w:szCs w:val="24"/>
        </w:rPr>
        <w:t xml:space="preserve">20  </w:t>
      </w:r>
      <w:r w:rsidRPr="00003441">
        <w:rPr>
          <w:rFonts w:ascii="黑体" w:eastAsia="黑体" w:hAnsi="黑体" w:hint="eastAsia"/>
          <w:sz w:val="24"/>
          <w:szCs w:val="24"/>
        </w:rPr>
        <w:t xml:space="preserve">  －  </w:t>
      </w:r>
      <w:r>
        <w:rPr>
          <w:rFonts w:ascii="黑体" w:eastAsia="黑体" w:hAnsi="黑体"/>
          <w:sz w:val="24"/>
          <w:szCs w:val="24"/>
        </w:rPr>
        <w:t>20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 w:rsidRPr="00003441">
        <w:rPr>
          <w:rFonts w:ascii="黑体" w:eastAsia="黑体" w:hAnsi="黑体" w:hint="eastAsia"/>
          <w:sz w:val="24"/>
          <w:szCs w:val="24"/>
        </w:rPr>
        <w:t xml:space="preserve">  </w:t>
      </w:r>
      <w:proofErr w:type="gramStart"/>
      <w:r w:rsidRPr="00003441">
        <w:rPr>
          <w:rFonts w:ascii="黑体" w:eastAsia="黑体" w:hAnsi="黑体" w:hint="eastAsia"/>
          <w:sz w:val="24"/>
          <w:szCs w:val="24"/>
        </w:rPr>
        <w:t>学年第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  </w:t>
      </w:r>
      <w:r w:rsidRPr="00003441">
        <w:rPr>
          <w:rFonts w:ascii="黑体" w:eastAsia="黑体" w:hAnsi="黑体" w:hint="eastAsia"/>
          <w:sz w:val="24"/>
          <w:szCs w:val="24"/>
        </w:rPr>
        <w:t xml:space="preserve">   学期）</w:t>
      </w:r>
      <w:r>
        <w:rPr>
          <w:rFonts w:ascii="黑体" w:eastAsia="黑体" w:hAnsi="黑体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005"/>
        <w:gridCol w:w="1232"/>
        <w:gridCol w:w="1828"/>
        <w:gridCol w:w="707"/>
        <w:gridCol w:w="2249"/>
      </w:tblGrid>
      <w:tr w:rsidR="00852394" w:rsidTr="00E23E75">
        <w:trPr>
          <w:trHeight w:val="845"/>
        </w:trPr>
        <w:tc>
          <w:tcPr>
            <w:tcW w:w="81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所在学院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班级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（代号）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852394" w:rsidTr="00E23E75">
        <w:trPr>
          <w:trHeight w:val="1936"/>
        </w:trPr>
        <w:tc>
          <w:tcPr>
            <w:tcW w:w="81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课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堂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纪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律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852394" w:rsidRPr="00C72B24" w:rsidRDefault="00852394" w:rsidP="00E23E75">
            <w:pPr>
              <w:spacing w:after="0" w:line="500" w:lineRule="exact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（老师点名，学生迟到、早退、旷课）</w:t>
            </w:r>
          </w:p>
        </w:tc>
      </w:tr>
      <w:tr w:rsidR="00852394" w:rsidTr="00E23E75">
        <w:trPr>
          <w:trHeight w:val="1867"/>
        </w:trPr>
        <w:tc>
          <w:tcPr>
            <w:tcW w:w="81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教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师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教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学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852394" w:rsidRPr="00C72B24" w:rsidRDefault="00852394" w:rsidP="00E23E75">
            <w:pPr>
              <w:spacing w:after="0" w:line="500" w:lineRule="exact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（备课、课堂教学、作业批改、课外辅导、课程设计、考试、教材）</w:t>
            </w:r>
          </w:p>
        </w:tc>
      </w:tr>
      <w:tr w:rsidR="00852394" w:rsidTr="00E23E75">
        <w:trPr>
          <w:trHeight w:val="1796"/>
        </w:trPr>
        <w:tc>
          <w:tcPr>
            <w:tcW w:w="81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学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生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学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习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852394" w:rsidRPr="00C72B24" w:rsidRDefault="00852394" w:rsidP="00E23E75">
            <w:pPr>
              <w:spacing w:after="0" w:line="500" w:lineRule="exact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（理论课学习、作业、答疑、考试等）</w:t>
            </w:r>
          </w:p>
        </w:tc>
      </w:tr>
      <w:tr w:rsidR="00852394" w:rsidTr="00E23E75">
        <w:trPr>
          <w:trHeight w:val="2196"/>
        </w:trPr>
        <w:tc>
          <w:tcPr>
            <w:tcW w:w="81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教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学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管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理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852394" w:rsidRPr="00C72B24" w:rsidRDefault="00852394" w:rsidP="00E23E75">
            <w:pPr>
              <w:spacing w:after="0" w:line="500" w:lineRule="exact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（教学条件、教学环境、教学制度、质量管理、优秀典型和事迹）</w:t>
            </w:r>
          </w:p>
        </w:tc>
      </w:tr>
      <w:tr w:rsidR="00852394" w:rsidTr="00E23E75">
        <w:trPr>
          <w:trHeight w:val="1786"/>
        </w:trPr>
        <w:tc>
          <w:tcPr>
            <w:tcW w:w="817" w:type="dxa"/>
            <w:shd w:val="clear" w:color="auto" w:fill="auto"/>
            <w:vAlign w:val="center"/>
          </w:tcPr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实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proofErr w:type="gramStart"/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验</w:t>
            </w:r>
            <w:proofErr w:type="gramEnd"/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实</w:t>
            </w:r>
          </w:p>
          <w:p w:rsidR="00852394" w:rsidRPr="00C72B24" w:rsidRDefault="00852394" w:rsidP="00E23E75">
            <w:pPr>
              <w:spacing w:after="0" w:line="50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习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852394" w:rsidRPr="00C72B24" w:rsidRDefault="00852394" w:rsidP="00E23E75">
            <w:pPr>
              <w:spacing w:after="0" w:line="500" w:lineRule="exact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C72B24">
              <w:rPr>
                <w:rFonts w:ascii="黑体" w:eastAsia="黑体" w:hAnsi="黑体" w:hint="eastAsia"/>
                <w:kern w:val="2"/>
                <w:sz w:val="24"/>
                <w:szCs w:val="24"/>
              </w:rPr>
              <w:t>（实验室管理、实验教学、社会实践、课程设计、毕业论文）</w:t>
            </w:r>
          </w:p>
        </w:tc>
      </w:tr>
    </w:tbl>
    <w:p w:rsidR="00852394" w:rsidRPr="002F3B1C" w:rsidRDefault="00852394" w:rsidP="00852394">
      <w:pPr>
        <w:spacing w:after="0" w:line="320" w:lineRule="exact"/>
        <w:rPr>
          <w:rFonts w:ascii="宋体" w:eastAsia="宋体" w:hAnsi="宋体"/>
          <w:sz w:val="18"/>
          <w:szCs w:val="18"/>
        </w:rPr>
      </w:pPr>
      <w:r w:rsidRPr="002F3B1C">
        <w:rPr>
          <w:rFonts w:ascii="宋体" w:eastAsia="宋体" w:hAnsi="宋体" w:hint="eastAsia"/>
          <w:sz w:val="18"/>
          <w:szCs w:val="18"/>
        </w:rPr>
        <w:t>注：1.填写要求：内容精练、客观，包括好的方面和不足方面，文件名以班级代号命名。</w:t>
      </w:r>
    </w:p>
    <w:p w:rsidR="00852394" w:rsidRDefault="00852394" w:rsidP="00852394">
      <w:pPr>
        <w:spacing w:after="0" w:line="320" w:lineRule="exact"/>
        <w:ind w:firstLineChars="200" w:firstLine="360"/>
        <w:rPr>
          <w:rFonts w:ascii="宋体" w:eastAsia="宋体" w:hAnsi="宋体" w:hint="eastAsia"/>
          <w:sz w:val="18"/>
          <w:szCs w:val="18"/>
        </w:rPr>
      </w:pPr>
      <w:r w:rsidRPr="002F3B1C">
        <w:rPr>
          <w:rFonts w:ascii="宋体" w:eastAsia="宋体" w:hAnsi="宋体" w:hint="eastAsia"/>
          <w:sz w:val="18"/>
          <w:szCs w:val="18"/>
        </w:rPr>
        <w:t>2.交表时间：双周周四下午2:00前发</w:t>
      </w:r>
      <w:r w:rsidRPr="002F3B1C">
        <w:rPr>
          <w:rFonts w:ascii="宋体" w:eastAsia="宋体" w:hAnsi="宋体"/>
          <w:sz w:val="18"/>
          <w:szCs w:val="18"/>
        </w:rPr>
        <w:t>送</w:t>
      </w:r>
      <w:r w:rsidRPr="002F3B1C">
        <w:rPr>
          <w:rFonts w:ascii="宋体" w:eastAsia="宋体" w:hAnsi="宋体" w:hint="eastAsia"/>
          <w:sz w:val="18"/>
          <w:szCs w:val="18"/>
        </w:rPr>
        <w:t>给组长，组长统一提交。</w:t>
      </w:r>
    </w:p>
    <w:p w:rsidR="0045575A" w:rsidRPr="00852394" w:rsidRDefault="00852394" w:rsidP="00852394">
      <w:pPr>
        <w:spacing w:after="0" w:line="320" w:lineRule="exact"/>
        <w:ind w:firstLineChars="200" w:firstLine="360"/>
        <w:rPr>
          <w:rFonts w:ascii="仿宋_GB2312" w:eastAsia="仿宋_GB2312"/>
          <w:sz w:val="18"/>
          <w:szCs w:val="18"/>
        </w:rPr>
      </w:pPr>
      <w:r w:rsidRPr="002F3B1C">
        <w:rPr>
          <w:rFonts w:ascii="宋体" w:eastAsia="宋体" w:hAnsi="宋体"/>
          <w:sz w:val="18"/>
          <w:szCs w:val="18"/>
        </w:rPr>
        <w:t>3.</w:t>
      </w:r>
      <w:r w:rsidRPr="002F3B1C">
        <w:rPr>
          <w:rFonts w:ascii="宋体" w:eastAsia="宋体" w:hAnsi="宋体" w:hint="eastAsia"/>
          <w:sz w:val="18"/>
          <w:szCs w:val="18"/>
        </w:rPr>
        <w:t>联系方式：电话89668036；QQ</w:t>
      </w:r>
      <w:proofErr w:type="gramStart"/>
      <w:r w:rsidRPr="002F3B1C">
        <w:rPr>
          <w:rFonts w:ascii="宋体" w:eastAsia="宋体" w:hAnsi="宋体" w:hint="eastAsia"/>
          <w:sz w:val="18"/>
          <w:szCs w:val="18"/>
        </w:rPr>
        <w:t>群号</w:t>
      </w:r>
      <w:proofErr w:type="gramEnd"/>
      <w:r w:rsidRPr="002F3B1C">
        <w:rPr>
          <w:rFonts w:ascii="宋体" w:eastAsia="宋体" w:hAnsi="宋体"/>
          <w:sz w:val="18"/>
          <w:szCs w:val="18"/>
        </w:rPr>
        <w:t>200910531</w:t>
      </w:r>
      <w:r w:rsidRPr="002F3B1C">
        <w:rPr>
          <w:rFonts w:ascii="宋体" w:eastAsia="宋体" w:hAnsi="宋体" w:hint="eastAsia"/>
          <w:sz w:val="18"/>
          <w:szCs w:val="18"/>
        </w:rPr>
        <w:t>；</w:t>
      </w:r>
      <w:proofErr w:type="gramStart"/>
      <w:r w:rsidRPr="002F3B1C">
        <w:rPr>
          <w:rFonts w:ascii="宋体" w:eastAsia="宋体" w:hAnsi="宋体" w:hint="eastAsia"/>
          <w:sz w:val="18"/>
          <w:szCs w:val="18"/>
        </w:rPr>
        <w:t>地点博英楼</w:t>
      </w:r>
      <w:proofErr w:type="gramEnd"/>
      <w:r w:rsidRPr="002F3B1C">
        <w:rPr>
          <w:rFonts w:ascii="宋体" w:eastAsia="宋体" w:hAnsi="宋体" w:hint="eastAsia"/>
          <w:sz w:val="18"/>
          <w:szCs w:val="18"/>
        </w:rPr>
        <w:t>101办公室。</w:t>
      </w:r>
    </w:p>
    <w:sectPr w:rsidR="0045575A" w:rsidRPr="00852394" w:rsidSect="001E5352">
      <w:footerReference w:type="even" r:id="rId4"/>
      <w:footerReference w:type="default" r:id="rId5"/>
      <w:pgSz w:w="11906" w:h="16838"/>
      <w:pgMar w:top="1440" w:right="1474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E9" w:rsidRDefault="00852394" w:rsidP="008A65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0EE9" w:rsidRDefault="008523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E9" w:rsidRDefault="00852394" w:rsidP="008A65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50EE9" w:rsidRDefault="0085239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94"/>
    <w:rsid w:val="0045575A"/>
    <w:rsid w:val="008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B46CF-A04F-4775-9208-B5F9B666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9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523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52394"/>
    <w:rPr>
      <w:rFonts w:ascii="Tahoma" w:eastAsia="微软雅黑" w:hAnsi="Tahoma" w:cs="Times New Roman"/>
      <w:kern w:val="0"/>
      <w:sz w:val="18"/>
      <w:szCs w:val="18"/>
    </w:rPr>
  </w:style>
  <w:style w:type="character" w:styleId="a4">
    <w:name w:val="page number"/>
    <w:basedOn w:val="a0"/>
    <w:rsid w:val="0085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2018-05-07T07:00:00Z</dcterms:created>
  <dcterms:modified xsi:type="dcterms:W3CDTF">2018-05-07T07:01:00Z</dcterms:modified>
</cp:coreProperties>
</file>