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904A" w14:textId="77777777" w:rsidR="00410D74" w:rsidRDefault="0000000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附件2  </w:t>
      </w:r>
    </w:p>
    <w:p w14:paraId="38291364" w14:textId="77777777" w:rsidR="00410D74" w:rsidRDefault="00000000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172"/>
        <w:gridCol w:w="4111"/>
        <w:gridCol w:w="1005"/>
        <w:gridCol w:w="1946"/>
        <w:gridCol w:w="1250"/>
        <w:gridCol w:w="1466"/>
        <w:gridCol w:w="1919"/>
        <w:gridCol w:w="1597"/>
      </w:tblGrid>
      <w:tr w:rsidR="00410D74" w14:paraId="62AD7C8A" w14:textId="77777777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1AD9B920" w14:textId="77777777" w:rsidR="00410D74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年 7月18日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FB347" w14:textId="77777777" w:rsidR="00410D74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410D74" w14:paraId="625E7D15" w14:textId="77777777">
        <w:trPr>
          <w:trHeight w:val="64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A7E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04269DE2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58838CDD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E91B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D74" w14:paraId="0F3AEA9F" w14:textId="77777777">
        <w:trPr>
          <w:trHeight w:val="78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B62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1901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C24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470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D74" w14:paraId="4D2D2FF1" w14:textId="77777777">
        <w:trPr>
          <w:trHeight w:val="375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79680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经办人：王旭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F71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联系电话：0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25-8966029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CC99B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3FD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D8A0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D74" w14:paraId="1AD7CDD9" w14:textId="77777777">
        <w:trPr>
          <w:trHeight w:val="57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04C5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14:paraId="44E4D9B3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398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14:paraId="4F451058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14:paraId="2790EDAA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A6999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14:paraId="0AB2006E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3A86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1A39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3A1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6CC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9BC0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410D74" w14:paraId="19C35086" w14:textId="77777777">
        <w:trPr>
          <w:trHeight w:val="17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C10A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固定黑板52块（长397cm，高121cm）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9A37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写板面：采用书写专用烤漆板面，墨绿色、亚光，厚度≥0.3mm，漆膜硬度6H。内芯材料：采用吸音、高强度、防潮、阻燃的聚苯乙烯板，厚度≥20mm。背板：采用优质防锈热镀锌钢板，厚度≥0.20mm。边框：采用高强度铝合金型材，电泳香槟色；安装：负责安装，隐形安装，没有外露的挂接件。要求质保五年。（工程量清单后附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AF3F1" w14:textId="5542B3CD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8月10日</w:t>
            </w:r>
            <w:r w:rsidR="003B4B1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34B9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南京市江宁区润湖大道401号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4AF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017E" w14:textId="77777777" w:rsidR="00410D74" w:rsidRDefault="00410D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966" w14:textId="77777777" w:rsidR="00410D74" w:rsidRDefault="00410D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F3D1" w14:textId="77777777" w:rsidR="00410D74" w:rsidRDefault="00410D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10D74" w14:paraId="0AD298C4" w14:textId="77777777">
        <w:trPr>
          <w:trHeight w:val="115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F5F9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上下活动型黑板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块（长232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CM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，高91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CM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），教室黑板类型为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上下活动型四块组合黑板。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4BA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Hlk102037664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结构：四块书写板组成，L座链轮和链条传动，升降平稳，走行无噪音，整板效果厚实精细，结合紧凑，高档豪华极具装饰效果。</w:t>
            </w:r>
          </w:p>
          <w:bookmarkEnd w:id="0"/>
          <w:p w14:paraId="6CF86CC3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书写板面：采用书写专用烤漆板面，墨绿色、亚光，厚度≥0.3mm，漆膜硬度6H。</w:t>
            </w:r>
          </w:p>
          <w:p w14:paraId="11716529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内芯材料：采用吸音、高强度、防潮、阻燃的聚苯乙烯板，厚度≥20mm。硬度高，消音环保，能极大的缓冲粉笔与板面的磨擦，具有防潮、吸音、挺度好、平压强度好的作用。</w:t>
            </w:r>
          </w:p>
          <w:p w14:paraId="46429429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背板：采用优质防锈热镀锌钢板，厚度≥0.20mm。</w:t>
            </w:r>
          </w:p>
          <w:p w14:paraId="033AC091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边框：采用高强度铝合金型材，电泳香槟色；外立框规格90*70mm，外横框规格90*45mm，内框规格25*25mm，壁厚1mm，黑板边框下沿带有通长拉手槽，方便老师在任意位置推拉。</w:t>
            </w:r>
          </w:p>
          <w:p w14:paraId="7FFA1BB7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包角材料：采用抗老化高强度ABS工程塑料注塑成型。圆角无尖角毛刺。</w:t>
            </w:r>
          </w:p>
          <w:p w14:paraId="39063FA8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安装：隐形安装，没有外露的挂接件。要求质保五年。（工程量清单后附）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4EA78" w14:textId="014BB79E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8月10日</w:t>
            </w:r>
            <w:r w:rsidR="003B4B1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E0A7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南京市江宁区润湖大道401号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1F18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8694" w14:textId="77777777" w:rsidR="00410D74" w:rsidRDefault="00410D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C014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2ED" w14:textId="77777777" w:rsidR="00410D74" w:rsidRDefault="00410D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10D74" w14:paraId="704D2AB1" w14:textId="77777777">
        <w:trPr>
          <w:trHeight w:val="45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4270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951D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  <w:bookmarkStart w:id="1" w:name="_Hlk102037478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要求上门测量，负责拆卸和送货安装到位</w:t>
            </w:r>
            <w:bookmarkEnd w:id="1"/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152585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410D74" w14:paraId="5BC9021E" w14:textId="777777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BE29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6B2075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410D74" w14:paraId="2F9216B6" w14:textId="77777777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1C07" w14:textId="77777777" w:rsidR="00410D7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7月  28日　下午 　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371E4B" w14:textId="77777777" w:rsidR="00410D74" w:rsidRDefault="00410D7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10D74" w14:paraId="4F43D00F" w14:textId="777777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1A83" w14:textId="77777777" w:rsidR="00410D74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BD7A1" w14:textId="77777777" w:rsidR="00410D7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14:paraId="491BEC44" w14:textId="77777777" w:rsidR="00410D74" w:rsidRDefault="00410D7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14:paraId="7791A3BE" w14:textId="77777777" w:rsidR="00410D74" w:rsidRDefault="00410D74"/>
    <w:p w14:paraId="29439720" w14:textId="77777777" w:rsidR="00410D74" w:rsidRDefault="00000000">
      <w:pPr>
        <w:widowControl/>
        <w:jc w:val="left"/>
      </w:pPr>
      <w:r>
        <w:br w:type="page"/>
      </w:r>
    </w:p>
    <w:p w14:paraId="21097E12" w14:textId="77777777" w:rsidR="00410D74" w:rsidRDefault="00410D74">
      <w:pPr>
        <w:sectPr w:rsidR="00410D74">
          <w:headerReference w:type="default" r:id="rId6"/>
          <w:footerReference w:type="default" r:id="rId7"/>
          <w:pgSz w:w="16838" w:h="11906" w:orient="landscape"/>
          <w:pgMar w:top="1474" w:right="1440" w:bottom="1474" w:left="1440" w:header="851" w:footer="992" w:gutter="0"/>
          <w:pgNumType w:fmt="numberInDash"/>
          <w:cols w:space="0"/>
          <w:docGrid w:type="lines" w:linePitch="312"/>
        </w:sectPr>
      </w:pPr>
    </w:p>
    <w:p w14:paraId="04362B0B" w14:textId="77777777" w:rsidR="00410D74" w:rsidRDefault="00000000">
      <w:pPr>
        <w:jc w:val="center"/>
        <w:rPr>
          <w:rFonts w:ascii="华文中宋" w:eastAsia="华文中宋" w:hAnsi="华文中宋"/>
          <w:bCs/>
          <w:sz w:val="36"/>
          <w:szCs w:val="44"/>
        </w:rPr>
      </w:pPr>
      <w:r>
        <w:rPr>
          <w:rFonts w:ascii="华文中宋" w:eastAsia="华文中宋" w:hAnsi="华文中宋" w:hint="eastAsia"/>
          <w:bCs/>
          <w:sz w:val="36"/>
          <w:szCs w:val="44"/>
        </w:rPr>
        <w:lastRenderedPageBreak/>
        <w:t>工程量清单</w:t>
      </w:r>
    </w:p>
    <w:p w14:paraId="2D1E08CF" w14:textId="77777777" w:rsidR="00410D74" w:rsidRDefault="00410D74">
      <w:pPr>
        <w:jc w:val="center"/>
        <w:rPr>
          <w:rFonts w:ascii="华文中宋" w:eastAsia="华文中宋" w:hAnsi="华文中宋"/>
          <w:bCs/>
          <w:sz w:val="36"/>
          <w:szCs w:val="44"/>
        </w:rPr>
      </w:pPr>
    </w:p>
    <w:p w14:paraId="7444AF6F" w14:textId="77777777" w:rsidR="00410D74" w:rsidRDefault="00000000">
      <w:pPr>
        <w:jc w:val="center"/>
        <w:rPr>
          <w:b/>
        </w:rPr>
      </w:pPr>
      <w:r>
        <w:rPr>
          <w:rFonts w:hint="eastAsia"/>
          <w:b/>
        </w:rPr>
        <w:t>北教学主楼（</w:t>
      </w:r>
      <w:r>
        <w:rPr>
          <w:rFonts w:hint="eastAsia"/>
          <w:b/>
        </w:rPr>
        <w:t>26</w:t>
      </w:r>
      <w:r>
        <w:rPr>
          <w:rFonts w:hint="eastAsia"/>
          <w:b/>
        </w:rPr>
        <w:t>间教室，每间教室前后</w:t>
      </w:r>
      <w:r>
        <w:rPr>
          <w:rFonts w:hint="eastAsia"/>
          <w:b/>
        </w:rPr>
        <w:t>2</w:t>
      </w:r>
      <w:r>
        <w:rPr>
          <w:rFonts w:hint="eastAsia"/>
          <w:b/>
        </w:rPr>
        <w:t>块黑板，共计</w:t>
      </w:r>
      <w:r>
        <w:rPr>
          <w:rFonts w:hint="eastAsia"/>
          <w:b/>
        </w:rPr>
        <w:t>52</w:t>
      </w:r>
      <w:r>
        <w:rPr>
          <w:rFonts w:hint="eastAsia"/>
          <w:b/>
        </w:rPr>
        <w:t>块黑板需更换）</w:t>
      </w:r>
    </w:p>
    <w:p w14:paraId="0A0B250C" w14:textId="77777777" w:rsidR="00410D74" w:rsidRDefault="00410D74">
      <w:pPr>
        <w:jc w:val="center"/>
        <w:rPr>
          <w:b/>
        </w:rPr>
      </w:pPr>
    </w:p>
    <w:p w14:paraId="6898EA3D" w14:textId="77777777" w:rsidR="00410D74" w:rsidRDefault="00000000">
      <w:r>
        <w:rPr>
          <w:rFonts w:hint="eastAsia"/>
        </w:rPr>
        <w:t>固定黑板</w:t>
      </w:r>
      <w:r>
        <w:rPr>
          <w:rFonts w:hint="eastAsia"/>
        </w:rPr>
        <w:t>52</w:t>
      </w:r>
      <w:r>
        <w:rPr>
          <w:rFonts w:hint="eastAsia"/>
        </w:rPr>
        <w:t>块（长</w:t>
      </w:r>
      <w:r>
        <w:rPr>
          <w:rFonts w:hint="eastAsia"/>
        </w:rPr>
        <w:t>397</w:t>
      </w:r>
      <w:r>
        <w:t>CM</w:t>
      </w:r>
      <w:r>
        <w:rPr>
          <w:rFonts w:hint="eastAsia"/>
        </w:rPr>
        <w:t>，高</w:t>
      </w:r>
      <w:r>
        <w:rPr>
          <w:rFonts w:hint="eastAsia"/>
        </w:rPr>
        <w:t>121</w:t>
      </w:r>
      <w:r>
        <w:t xml:space="preserve"> CM</w:t>
      </w:r>
      <w:r>
        <w:rPr>
          <w:rFonts w:hint="eastAsia"/>
        </w:rPr>
        <w:t>）</w:t>
      </w:r>
    </w:p>
    <w:p w14:paraId="4D5F1ECB" w14:textId="77777777" w:rsidR="00410D74" w:rsidRDefault="00410D74"/>
    <w:p w14:paraId="552D3C85" w14:textId="77777777" w:rsidR="00410D74" w:rsidRDefault="00000000">
      <w:pPr>
        <w:jc w:val="center"/>
        <w:rPr>
          <w:b/>
        </w:rPr>
      </w:pPr>
      <w:r>
        <w:rPr>
          <w:rFonts w:hint="eastAsia"/>
          <w:b/>
        </w:rPr>
        <w:t>实训楼（</w:t>
      </w:r>
      <w:r>
        <w:rPr>
          <w:rFonts w:hint="eastAsia"/>
          <w:b/>
        </w:rPr>
        <w:t>1</w:t>
      </w:r>
      <w:r>
        <w:rPr>
          <w:rFonts w:hint="eastAsia"/>
          <w:b/>
        </w:rPr>
        <w:t>间大教室</w:t>
      </w:r>
      <w:r>
        <w:rPr>
          <w:rFonts w:hint="eastAsia"/>
          <w:b/>
        </w:rPr>
        <w:t>,4</w:t>
      </w:r>
      <w:r>
        <w:rPr>
          <w:rFonts w:hint="eastAsia"/>
          <w:b/>
        </w:rPr>
        <w:t>块黑板需更换）</w:t>
      </w:r>
    </w:p>
    <w:p w14:paraId="43778DF0" w14:textId="77777777" w:rsidR="00410D74" w:rsidRDefault="00410D74"/>
    <w:p w14:paraId="5C8CFEF0" w14:textId="77777777" w:rsidR="00410D74" w:rsidRDefault="00000000">
      <w:pPr>
        <w:rPr>
          <w:rFonts w:asciiTheme="minorEastAsia" w:hAnsiTheme="minorEastAsia" w:cs="黑体"/>
          <w:sz w:val="22"/>
          <w:szCs w:val="21"/>
        </w:rPr>
      </w:pPr>
      <w:r>
        <w:rPr>
          <w:rFonts w:asciiTheme="minorEastAsia" w:hAnsiTheme="minorEastAsia" w:cs="黑体" w:hint="eastAsia"/>
          <w:sz w:val="22"/>
          <w:szCs w:val="21"/>
        </w:rPr>
        <w:t>上下活动型黑板</w:t>
      </w:r>
      <w:r>
        <w:rPr>
          <w:rFonts w:asciiTheme="minorEastAsia" w:hAnsiTheme="minorEastAsia" w:cs="黑体"/>
          <w:sz w:val="22"/>
          <w:szCs w:val="21"/>
        </w:rPr>
        <w:t>4</w:t>
      </w:r>
      <w:r>
        <w:rPr>
          <w:rFonts w:asciiTheme="minorEastAsia" w:hAnsiTheme="minorEastAsia" w:cs="黑体" w:hint="eastAsia"/>
          <w:sz w:val="22"/>
          <w:szCs w:val="21"/>
        </w:rPr>
        <w:t>块（长232</w:t>
      </w:r>
      <w:r>
        <w:t>CM</w:t>
      </w:r>
      <w:r>
        <w:rPr>
          <w:rFonts w:asciiTheme="minorEastAsia" w:hAnsiTheme="minorEastAsia" w:cs="黑体" w:hint="eastAsia"/>
          <w:sz w:val="22"/>
          <w:szCs w:val="21"/>
        </w:rPr>
        <w:t>，高91</w:t>
      </w:r>
      <w:r>
        <w:t>CM</w:t>
      </w:r>
      <w:r>
        <w:rPr>
          <w:rFonts w:asciiTheme="minorEastAsia" w:hAnsiTheme="minorEastAsia" w:cs="黑体" w:hint="eastAsia"/>
          <w:sz w:val="22"/>
          <w:szCs w:val="21"/>
        </w:rPr>
        <w:t>），教室黑板类型为上下活动型四块组合黑板。</w:t>
      </w:r>
    </w:p>
    <w:p w14:paraId="281D135B" w14:textId="77777777" w:rsidR="00410D74" w:rsidRDefault="00410D74">
      <w:pPr>
        <w:rPr>
          <w:rFonts w:asciiTheme="minorEastAsia" w:hAnsiTheme="minorEastAsia" w:cs="黑体"/>
          <w:sz w:val="22"/>
          <w:szCs w:val="21"/>
        </w:rPr>
      </w:pPr>
    </w:p>
    <w:p w14:paraId="7E7C5F8C" w14:textId="77777777" w:rsidR="00410D74" w:rsidRDefault="00410D74">
      <w:pPr>
        <w:widowControl/>
      </w:pPr>
    </w:p>
    <w:sectPr w:rsidR="0041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5477" w14:textId="77777777" w:rsidR="00E66512" w:rsidRDefault="00E66512">
      <w:r>
        <w:separator/>
      </w:r>
    </w:p>
  </w:endnote>
  <w:endnote w:type="continuationSeparator" w:id="0">
    <w:p w14:paraId="615A2F89" w14:textId="77777777" w:rsidR="00E66512" w:rsidRDefault="00E6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 w14:paraId="4C5A0931" w14:textId="77777777" w:rsidR="00410D74" w:rsidRDefault="0000000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A6D4" w14:textId="77777777" w:rsidR="00E66512" w:rsidRDefault="00E66512">
      <w:r>
        <w:separator/>
      </w:r>
    </w:p>
  </w:footnote>
  <w:footnote w:type="continuationSeparator" w:id="0">
    <w:p w14:paraId="2FA371CC" w14:textId="77777777" w:rsidR="00E66512" w:rsidRDefault="00E6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5869" w14:textId="77777777" w:rsidR="00410D74" w:rsidRDefault="00410D74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0NTY1OWZjYTM2NDMxODUwNmUzYzc5ZTlmNTU1YWUifQ=="/>
  </w:docVars>
  <w:rsids>
    <w:rsidRoot w:val="003F245C"/>
    <w:rsid w:val="00013692"/>
    <w:rsid w:val="0021153C"/>
    <w:rsid w:val="002B4EBD"/>
    <w:rsid w:val="002B5DBA"/>
    <w:rsid w:val="00301674"/>
    <w:rsid w:val="003B4B15"/>
    <w:rsid w:val="003F245C"/>
    <w:rsid w:val="00410D74"/>
    <w:rsid w:val="004A214C"/>
    <w:rsid w:val="00555DF6"/>
    <w:rsid w:val="00593A00"/>
    <w:rsid w:val="00661956"/>
    <w:rsid w:val="006D5489"/>
    <w:rsid w:val="00755DF0"/>
    <w:rsid w:val="007A7B84"/>
    <w:rsid w:val="00827321"/>
    <w:rsid w:val="008D4AE5"/>
    <w:rsid w:val="00A4209D"/>
    <w:rsid w:val="00A42231"/>
    <w:rsid w:val="00B333C0"/>
    <w:rsid w:val="00B35155"/>
    <w:rsid w:val="00B708AF"/>
    <w:rsid w:val="00B9046D"/>
    <w:rsid w:val="00C36189"/>
    <w:rsid w:val="00C463CC"/>
    <w:rsid w:val="00C87C34"/>
    <w:rsid w:val="00CB535E"/>
    <w:rsid w:val="00CD46E0"/>
    <w:rsid w:val="00CE68CE"/>
    <w:rsid w:val="00CF359B"/>
    <w:rsid w:val="00DE3664"/>
    <w:rsid w:val="00E51E26"/>
    <w:rsid w:val="00E66512"/>
    <w:rsid w:val="00EC1472"/>
    <w:rsid w:val="00F543FF"/>
    <w:rsid w:val="0159301C"/>
    <w:rsid w:val="02801527"/>
    <w:rsid w:val="03C11249"/>
    <w:rsid w:val="042A0CA0"/>
    <w:rsid w:val="049F168E"/>
    <w:rsid w:val="0523406D"/>
    <w:rsid w:val="0B8F7BE0"/>
    <w:rsid w:val="0D197B03"/>
    <w:rsid w:val="0D3E1EA2"/>
    <w:rsid w:val="0E146C48"/>
    <w:rsid w:val="1040132B"/>
    <w:rsid w:val="12A762DD"/>
    <w:rsid w:val="12BE53D5"/>
    <w:rsid w:val="15194B44"/>
    <w:rsid w:val="1537146E"/>
    <w:rsid w:val="154D47EE"/>
    <w:rsid w:val="164B3423"/>
    <w:rsid w:val="18B0756E"/>
    <w:rsid w:val="19F142E2"/>
    <w:rsid w:val="1C136791"/>
    <w:rsid w:val="1C5172BA"/>
    <w:rsid w:val="1DA376A1"/>
    <w:rsid w:val="1F5C044F"/>
    <w:rsid w:val="20457135"/>
    <w:rsid w:val="29E4176D"/>
    <w:rsid w:val="2A7228D5"/>
    <w:rsid w:val="2F8F3F29"/>
    <w:rsid w:val="30B26121"/>
    <w:rsid w:val="30D3012F"/>
    <w:rsid w:val="31BD2FCF"/>
    <w:rsid w:val="33B201E6"/>
    <w:rsid w:val="36315D3A"/>
    <w:rsid w:val="3822455A"/>
    <w:rsid w:val="384B0C09"/>
    <w:rsid w:val="39663F4D"/>
    <w:rsid w:val="3CF950D8"/>
    <w:rsid w:val="44C4421D"/>
    <w:rsid w:val="4C2C2DD4"/>
    <w:rsid w:val="4E347D1E"/>
    <w:rsid w:val="51D07D5D"/>
    <w:rsid w:val="535449BE"/>
    <w:rsid w:val="54AA6F8B"/>
    <w:rsid w:val="55230AEC"/>
    <w:rsid w:val="592B2530"/>
    <w:rsid w:val="59C87D7C"/>
    <w:rsid w:val="5B774D59"/>
    <w:rsid w:val="5C4C26D6"/>
    <w:rsid w:val="5CC606DB"/>
    <w:rsid w:val="602D1FF8"/>
    <w:rsid w:val="64833355"/>
    <w:rsid w:val="66C0263F"/>
    <w:rsid w:val="6C046B2A"/>
    <w:rsid w:val="6C2C42D2"/>
    <w:rsid w:val="6D08089B"/>
    <w:rsid w:val="6E7C32EF"/>
    <w:rsid w:val="6F132F0F"/>
    <w:rsid w:val="72DF28A8"/>
    <w:rsid w:val="730613D9"/>
    <w:rsid w:val="73AB01D2"/>
    <w:rsid w:val="74CF1C9F"/>
    <w:rsid w:val="760A7432"/>
    <w:rsid w:val="79392036"/>
    <w:rsid w:val="7A637111"/>
    <w:rsid w:val="7C6929D9"/>
    <w:rsid w:val="7CD10CAA"/>
    <w:rsid w:val="7DBF6D54"/>
    <w:rsid w:val="7DDB16B4"/>
    <w:rsid w:val="7FD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49F7"/>
  <w15:docId w15:val="{625F223A-2EC8-483A-AA88-1C92B118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myt</cp:lastModifiedBy>
  <cp:revision>5</cp:revision>
  <cp:lastPrinted>2022-04-25T08:15:00Z</cp:lastPrinted>
  <dcterms:created xsi:type="dcterms:W3CDTF">2022-04-28T03:00:00Z</dcterms:created>
  <dcterms:modified xsi:type="dcterms:W3CDTF">2022-07-18T06:33:00Z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F46881F73BDB4528A95104427E8CECF8</vt:lpwstr>
  </property>
</Properties>
</file>